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0070" w14:textId="69E76FEB" w:rsidR="00FC575E" w:rsidRDefault="006C4DE6">
      <w:pPr>
        <w:rPr>
          <w:rFonts w:ascii="Calibri" w:hAnsi="Calibri"/>
          <w:color w:val="000000" w:themeColor="text1"/>
          <w:sz w:val="22"/>
          <w:szCs w:val="22"/>
        </w:rPr>
      </w:pPr>
      <w:r w:rsidRPr="000362B3">
        <w:rPr>
          <w:rFonts w:ascii="Calibri" w:hAnsi="Calibri"/>
          <w:color w:val="000000" w:themeColor="text1"/>
          <w:sz w:val="22"/>
          <w:szCs w:val="22"/>
        </w:rPr>
        <w:softHyphen/>
      </w:r>
      <w:r w:rsidR="00253EE4">
        <w:rPr>
          <w:rFonts w:ascii="Calibri" w:hAnsi="Calibri"/>
          <w:color w:val="000000" w:themeColor="text1"/>
          <w:sz w:val="22"/>
          <w:szCs w:val="22"/>
        </w:rPr>
        <w:t>Nov 13,</w:t>
      </w:r>
      <w:r w:rsidR="00FC575E">
        <w:rPr>
          <w:rFonts w:ascii="Calibri" w:hAnsi="Calibri"/>
          <w:color w:val="000000" w:themeColor="text1"/>
          <w:sz w:val="22"/>
          <w:szCs w:val="22"/>
        </w:rPr>
        <w:t xml:space="preserve"> 2022 Banjar Bindu</w:t>
      </w:r>
    </w:p>
    <w:p w14:paraId="049A3F06" w14:textId="05A441C3" w:rsidR="00FC575E" w:rsidRDefault="00FC575E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Jiwa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DamaiBali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Permaculture </w:t>
      </w:r>
      <w:r w:rsidR="008E3951">
        <w:rPr>
          <w:rFonts w:ascii="Calibri" w:hAnsi="Calibri"/>
          <w:color w:val="000000" w:themeColor="text1"/>
          <w:sz w:val="22"/>
          <w:szCs w:val="22"/>
        </w:rPr>
        <w:t>R</w:t>
      </w:r>
      <w:r>
        <w:rPr>
          <w:rFonts w:ascii="Calibri" w:hAnsi="Calibri"/>
          <w:color w:val="000000" w:themeColor="text1"/>
          <w:sz w:val="22"/>
          <w:szCs w:val="22"/>
        </w:rPr>
        <w:t xml:space="preserve">etreat </w:t>
      </w:r>
      <w:r w:rsidR="008E3951">
        <w:rPr>
          <w:rFonts w:ascii="Calibri" w:hAnsi="Calibri"/>
          <w:color w:val="000000" w:themeColor="text1"/>
          <w:sz w:val="22"/>
          <w:szCs w:val="22"/>
        </w:rPr>
        <w:t>C</w:t>
      </w:r>
      <w:r>
        <w:rPr>
          <w:rFonts w:ascii="Calibri" w:hAnsi="Calibri"/>
          <w:color w:val="000000" w:themeColor="text1"/>
          <w:sz w:val="22"/>
          <w:szCs w:val="22"/>
        </w:rPr>
        <w:t xml:space="preserve">enter </w:t>
      </w:r>
      <w:proofErr w:type="gramStart"/>
      <w:r>
        <w:rPr>
          <w:rFonts w:ascii="Calibri" w:hAnsi="Calibri"/>
          <w:color w:val="000000" w:themeColor="text1"/>
          <w:sz w:val="22"/>
          <w:szCs w:val="22"/>
        </w:rPr>
        <w:t xml:space="preserve">and 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Lagu</w:t>
      </w:r>
      <w:proofErr w:type="spellEnd"/>
      <w:proofErr w:type="gramEnd"/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DamaiBali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E3951">
        <w:rPr>
          <w:rFonts w:ascii="Calibri" w:hAnsi="Calibri"/>
          <w:color w:val="000000" w:themeColor="text1"/>
          <w:sz w:val="22"/>
          <w:szCs w:val="22"/>
        </w:rPr>
        <w:t>F</w:t>
      </w:r>
      <w:r>
        <w:rPr>
          <w:rFonts w:ascii="Calibri" w:hAnsi="Calibri"/>
          <w:color w:val="000000" w:themeColor="text1"/>
          <w:sz w:val="22"/>
          <w:szCs w:val="22"/>
        </w:rPr>
        <w:t>oundation</w:t>
      </w:r>
    </w:p>
    <w:p w14:paraId="733458A4" w14:textId="77777777" w:rsidR="00FC575E" w:rsidRDefault="00FC575E">
      <w:pPr>
        <w:rPr>
          <w:rFonts w:ascii="Calibri" w:hAnsi="Calibri"/>
          <w:color w:val="000000" w:themeColor="text1"/>
          <w:sz w:val="22"/>
          <w:szCs w:val="22"/>
        </w:rPr>
      </w:pPr>
    </w:p>
    <w:p w14:paraId="474BF94E" w14:textId="37E4C3E9" w:rsidR="008264E3" w:rsidRPr="000362B3" w:rsidRDefault="007D20E0">
      <w:pPr>
        <w:rPr>
          <w:rFonts w:ascii="Calibri" w:hAnsi="Calibri"/>
          <w:color w:val="000000" w:themeColor="text1"/>
          <w:sz w:val="22"/>
          <w:szCs w:val="22"/>
        </w:rPr>
      </w:pPr>
      <w:r w:rsidRPr="000362B3">
        <w:rPr>
          <w:rFonts w:ascii="Calibri" w:hAnsi="Calibri"/>
          <w:color w:val="000000" w:themeColor="text1"/>
          <w:sz w:val="22"/>
          <w:szCs w:val="22"/>
        </w:rPr>
        <w:t>Dear V</w:t>
      </w:r>
      <w:r w:rsidR="008264E3" w:rsidRPr="000362B3">
        <w:rPr>
          <w:rFonts w:ascii="Calibri" w:hAnsi="Calibri"/>
          <w:color w:val="000000" w:themeColor="text1"/>
          <w:sz w:val="22"/>
          <w:szCs w:val="22"/>
        </w:rPr>
        <w:t>olunteer</w:t>
      </w:r>
      <w:r w:rsidR="008E3951">
        <w:rPr>
          <w:rFonts w:ascii="Calibri" w:hAnsi="Calibri"/>
          <w:color w:val="000000" w:themeColor="text1"/>
          <w:sz w:val="22"/>
          <w:szCs w:val="22"/>
        </w:rPr>
        <w:t xml:space="preserve"> or </w:t>
      </w:r>
      <w:r w:rsidR="00EB3FF8">
        <w:rPr>
          <w:rFonts w:ascii="Calibri" w:hAnsi="Calibri"/>
          <w:color w:val="000000" w:themeColor="text1"/>
          <w:sz w:val="22"/>
          <w:szCs w:val="22"/>
        </w:rPr>
        <w:t>I</w:t>
      </w:r>
      <w:r w:rsidR="0030394F">
        <w:rPr>
          <w:rFonts w:ascii="Calibri" w:hAnsi="Calibri"/>
          <w:color w:val="000000" w:themeColor="text1"/>
          <w:sz w:val="22"/>
          <w:szCs w:val="22"/>
        </w:rPr>
        <w:t>ntern</w:t>
      </w:r>
    </w:p>
    <w:p w14:paraId="48A7F3A3" w14:textId="05573E8E" w:rsidR="008264E3" w:rsidRPr="000362B3" w:rsidRDefault="008264E3" w:rsidP="008264E3">
      <w:pPr>
        <w:ind w:firstLine="720"/>
        <w:rPr>
          <w:rFonts w:ascii="Calibri" w:hAnsi="Calibri"/>
          <w:color w:val="000000" w:themeColor="text1"/>
          <w:sz w:val="22"/>
          <w:szCs w:val="22"/>
        </w:rPr>
      </w:pPr>
      <w:r w:rsidRPr="000362B3">
        <w:rPr>
          <w:rFonts w:ascii="Calibri" w:hAnsi="Calibri"/>
          <w:color w:val="000000" w:themeColor="text1"/>
          <w:sz w:val="22"/>
          <w:szCs w:val="22"/>
        </w:rPr>
        <w:t>We are grateful and elated to formally invite you to participate as a volunteer o</w:t>
      </w:r>
      <w:r w:rsidR="0030394F">
        <w:rPr>
          <w:rFonts w:ascii="Calibri" w:hAnsi="Calibri"/>
          <w:color w:val="000000" w:themeColor="text1"/>
          <w:sz w:val="22"/>
          <w:szCs w:val="22"/>
        </w:rPr>
        <w:t>r</w:t>
      </w:r>
      <w:r w:rsidRPr="000362B3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gramStart"/>
      <w:r w:rsidR="00BE571F">
        <w:rPr>
          <w:rFonts w:ascii="Calibri" w:hAnsi="Calibri"/>
          <w:color w:val="000000" w:themeColor="text1"/>
          <w:sz w:val="22"/>
          <w:szCs w:val="22"/>
        </w:rPr>
        <w:t>I</w:t>
      </w:r>
      <w:r w:rsidR="0030394F">
        <w:rPr>
          <w:rFonts w:ascii="Calibri" w:hAnsi="Calibri"/>
          <w:color w:val="000000" w:themeColor="text1"/>
          <w:sz w:val="22"/>
          <w:szCs w:val="22"/>
        </w:rPr>
        <w:t xml:space="preserve">ntern </w:t>
      </w:r>
      <w:r w:rsidRPr="000362B3">
        <w:rPr>
          <w:rFonts w:ascii="Calibri" w:hAnsi="Calibri"/>
          <w:color w:val="000000" w:themeColor="text1"/>
          <w:sz w:val="22"/>
          <w:szCs w:val="22"/>
        </w:rPr>
        <w:t xml:space="preserve"> in</w:t>
      </w:r>
      <w:proofErr w:type="gramEnd"/>
      <w:r w:rsidRPr="000362B3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30394F">
        <w:rPr>
          <w:rFonts w:ascii="Calibri" w:hAnsi="Calibri"/>
          <w:color w:val="000000" w:themeColor="text1"/>
          <w:sz w:val="22"/>
          <w:szCs w:val="22"/>
        </w:rPr>
        <w:t>JiwaDamai</w:t>
      </w:r>
      <w:proofErr w:type="spellEnd"/>
      <w:r w:rsidR="0030394F">
        <w:rPr>
          <w:rFonts w:ascii="Calibri" w:hAnsi="Calibri"/>
          <w:color w:val="000000" w:themeColor="text1"/>
          <w:sz w:val="22"/>
          <w:szCs w:val="22"/>
        </w:rPr>
        <w:t xml:space="preserve"> Bali </w:t>
      </w:r>
      <w:r w:rsidR="008E3951">
        <w:rPr>
          <w:rFonts w:ascii="Calibri" w:hAnsi="Calibri"/>
          <w:color w:val="000000" w:themeColor="text1"/>
          <w:sz w:val="22"/>
          <w:szCs w:val="22"/>
        </w:rPr>
        <w:t>P</w:t>
      </w:r>
      <w:r w:rsidR="00BE571F">
        <w:rPr>
          <w:rFonts w:ascii="Calibri" w:hAnsi="Calibri"/>
          <w:color w:val="000000" w:themeColor="text1"/>
          <w:sz w:val="22"/>
          <w:szCs w:val="22"/>
        </w:rPr>
        <w:t>ermaculture</w:t>
      </w:r>
      <w:r w:rsidR="0030394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E3951">
        <w:rPr>
          <w:rFonts w:ascii="Calibri" w:hAnsi="Calibri"/>
          <w:color w:val="000000" w:themeColor="text1"/>
          <w:sz w:val="22"/>
          <w:szCs w:val="22"/>
        </w:rPr>
        <w:t>R</w:t>
      </w:r>
      <w:r w:rsidR="0030394F">
        <w:rPr>
          <w:rFonts w:ascii="Calibri" w:hAnsi="Calibri"/>
          <w:color w:val="000000" w:themeColor="text1"/>
          <w:sz w:val="22"/>
          <w:szCs w:val="22"/>
        </w:rPr>
        <w:t xml:space="preserve">etreat </w:t>
      </w:r>
      <w:r w:rsidR="008E3951">
        <w:rPr>
          <w:rFonts w:ascii="Calibri" w:hAnsi="Calibri"/>
          <w:color w:val="000000" w:themeColor="text1"/>
          <w:sz w:val="22"/>
          <w:szCs w:val="22"/>
        </w:rPr>
        <w:t>C</w:t>
      </w:r>
      <w:r w:rsidR="0030394F">
        <w:rPr>
          <w:rFonts w:ascii="Calibri" w:hAnsi="Calibri"/>
          <w:color w:val="000000" w:themeColor="text1"/>
          <w:sz w:val="22"/>
          <w:szCs w:val="22"/>
        </w:rPr>
        <w:t>enter</w:t>
      </w:r>
      <w:r w:rsidR="008E3951">
        <w:rPr>
          <w:rFonts w:ascii="Calibri" w:hAnsi="Calibri"/>
          <w:color w:val="000000" w:themeColor="text1"/>
          <w:sz w:val="22"/>
          <w:szCs w:val="22"/>
        </w:rPr>
        <w:t xml:space="preserve"> near </w:t>
      </w:r>
      <w:proofErr w:type="spellStart"/>
      <w:r w:rsidR="008E3951">
        <w:rPr>
          <w:rFonts w:ascii="Calibri" w:hAnsi="Calibri"/>
          <w:color w:val="000000" w:themeColor="text1"/>
          <w:sz w:val="22"/>
          <w:szCs w:val="22"/>
        </w:rPr>
        <w:t>Ubud</w:t>
      </w:r>
      <w:proofErr w:type="spellEnd"/>
      <w:r w:rsidR="0030394F">
        <w:rPr>
          <w:rFonts w:ascii="Calibri" w:hAnsi="Calibri"/>
          <w:color w:val="000000" w:themeColor="text1"/>
          <w:sz w:val="22"/>
          <w:szCs w:val="22"/>
        </w:rPr>
        <w:t xml:space="preserve"> and </w:t>
      </w:r>
      <w:proofErr w:type="spellStart"/>
      <w:r w:rsidR="0030394F">
        <w:rPr>
          <w:rFonts w:ascii="Calibri" w:hAnsi="Calibri"/>
          <w:color w:val="000000" w:themeColor="text1"/>
          <w:sz w:val="22"/>
          <w:szCs w:val="22"/>
        </w:rPr>
        <w:t>Lagudamai</w:t>
      </w:r>
      <w:proofErr w:type="spellEnd"/>
      <w:r w:rsidR="0030394F">
        <w:rPr>
          <w:rFonts w:ascii="Calibri" w:hAnsi="Calibri"/>
          <w:color w:val="000000" w:themeColor="text1"/>
          <w:sz w:val="22"/>
          <w:szCs w:val="22"/>
        </w:rPr>
        <w:t xml:space="preserve"> Bali </w:t>
      </w:r>
      <w:r w:rsidR="008E3951">
        <w:rPr>
          <w:rFonts w:ascii="Calibri" w:hAnsi="Calibri"/>
          <w:color w:val="000000" w:themeColor="text1"/>
          <w:sz w:val="22"/>
          <w:szCs w:val="22"/>
        </w:rPr>
        <w:t>F</w:t>
      </w:r>
      <w:r w:rsidR="0030394F">
        <w:rPr>
          <w:rFonts w:ascii="Calibri" w:hAnsi="Calibri"/>
          <w:color w:val="000000" w:themeColor="text1"/>
          <w:sz w:val="22"/>
          <w:szCs w:val="22"/>
        </w:rPr>
        <w:t xml:space="preserve">oundation in the </w:t>
      </w:r>
      <w:r w:rsidRPr="000362B3">
        <w:rPr>
          <w:rFonts w:ascii="Calibri" w:hAnsi="Calibri"/>
          <w:color w:val="000000" w:themeColor="text1"/>
          <w:sz w:val="22"/>
          <w:szCs w:val="22"/>
        </w:rPr>
        <w:t xml:space="preserve"> mountains of Bali, Indonesia.  </w:t>
      </w:r>
    </w:p>
    <w:p w14:paraId="6EE04EE5" w14:textId="77777777" w:rsidR="00BB79C8" w:rsidRDefault="00BB79C8" w:rsidP="008264E3">
      <w:pPr>
        <w:ind w:firstLine="720"/>
        <w:rPr>
          <w:rFonts w:ascii="Calibri" w:hAnsi="Calibri"/>
          <w:b/>
          <w:i/>
          <w:color w:val="0070C0"/>
          <w:sz w:val="22"/>
          <w:szCs w:val="22"/>
        </w:rPr>
      </w:pPr>
    </w:p>
    <w:p w14:paraId="1D114228" w14:textId="3F7E5F9D" w:rsidR="000362B3" w:rsidRDefault="00BE571F" w:rsidP="00110268">
      <w:pPr>
        <w:rPr>
          <w:rFonts w:ascii="Calibri" w:hAnsi="Calibri"/>
          <w:b/>
          <w:i/>
          <w:color w:val="0070C0"/>
          <w:sz w:val="22"/>
          <w:szCs w:val="22"/>
        </w:rPr>
      </w:pPr>
      <w:r w:rsidRPr="00BB79C8">
        <w:rPr>
          <w:rFonts w:ascii="Calibri" w:hAnsi="Calibri"/>
          <w:b/>
          <w:i/>
          <w:color w:val="0070C0"/>
          <w:sz w:val="22"/>
          <w:szCs w:val="22"/>
        </w:rPr>
        <w:t>IMORTANT VISA INFORMATION</w:t>
      </w:r>
    </w:p>
    <w:p w14:paraId="6E26D99B" w14:textId="63770BC3" w:rsidR="005307E4" w:rsidRDefault="005307E4" w:rsidP="00110268">
      <w:pPr>
        <w:rPr>
          <w:rFonts w:ascii="Calibri" w:hAnsi="Calibri"/>
          <w:b/>
          <w:i/>
          <w:color w:val="0070C0"/>
          <w:sz w:val="22"/>
          <w:szCs w:val="22"/>
        </w:rPr>
      </w:pPr>
    </w:p>
    <w:p w14:paraId="690B2CCD" w14:textId="581AFCC6" w:rsidR="005307E4" w:rsidRDefault="005307E4" w:rsidP="00110268">
      <w:pPr>
        <w:rPr>
          <w:rFonts w:ascii="Calibri" w:hAnsi="Calibri"/>
          <w:b/>
          <w:i/>
          <w:color w:val="0070C0"/>
          <w:sz w:val="22"/>
          <w:szCs w:val="22"/>
        </w:rPr>
      </w:pPr>
      <w:r>
        <w:rPr>
          <w:rFonts w:ascii="Calibri" w:hAnsi="Calibri"/>
          <w:b/>
          <w:i/>
          <w:color w:val="0070C0"/>
          <w:sz w:val="22"/>
          <w:szCs w:val="22"/>
        </w:rPr>
        <w:t>If you wish to stay for 30 days you may come on a tourist visa on arrival. Please check with the Indonesian Embassy in your country of origin if your country qualifies. A possible extension of 30 days is presently possible.</w:t>
      </w:r>
      <w:r w:rsidR="00253EE4">
        <w:rPr>
          <w:rFonts w:ascii="Calibri" w:hAnsi="Calibri"/>
          <w:b/>
          <w:i/>
          <w:color w:val="0070C0"/>
          <w:sz w:val="22"/>
          <w:szCs w:val="22"/>
        </w:rPr>
        <w:t xml:space="preserve"> Best approach is to apply directly at the airport when you arrive, after you receive your </w:t>
      </w:r>
      <w:proofErr w:type="gramStart"/>
      <w:r w:rsidR="00253EE4">
        <w:rPr>
          <w:rFonts w:ascii="Calibri" w:hAnsi="Calibri"/>
          <w:b/>
          <w:i/>
          <w:color w:val="0070C0"/>
          <w:sz w:val="22"/>
          <w:szCs w:val="22"/>
        </w:rPr>
        <w:t>30 day</w:t>
      </w:r>
      <w:proofErr w:type="gramEnd"/>
      <w:r w:rsidR="00253EE4">
        <w:rPr>
          <w:rFonts w:ascii="Calibri" w:hAnsi="Calibri"/>
          <w:b/>
          <w:i/>
          <w:color w:val="0070C0"/>
          <w:sz w:val="22"/>
          <w:szCs w:val="22"/>
        </w:rPr>
        <w:t xml:space="preserve"> visa try and get the extension.</w:t>
      </w:r>
    </w:p>
    <w:p w14:paraId="2A39DF10" w14:textId="092F3D8F" w:rsidR="005307E4" w:rsidRDefault="005307E4" w:rsidP="00110268">
      <w:pPr>
        <w:rPr>
          <w:rFonts w:ascii="Calibri" w:hAnsi="Calibri"/>
          <w:b/>
          <w:i/>
          <w:color w:val="0070C0"/>
          <w:sz w:val="22"/>
          <w:szCs w:val="22"/>
        </w:rPr>
      </w:pPr>
    </w:p>
    <w:p w14:paraId="316494D1" w14:textId="6EA2CC3D" w:rsidR="005307E4" w:rsidRPr="00BB79C8" w:rsidRDefault="005307E4" w:rsidP="00110268">
      <w:pPr>
        <w:rPr>
          <w:rFonts w:ascii="Calibri" w:hAnsi="Calibri"/>
          <w:b/>
          <w:i/>
          <w:color w:val="0070C0"/>
          <w:sz w:val="22"/>
          <w:szCs w:val="22"/>
        </w:rPr>
      </w:pPr>
      <w:r>
        <w:rPr>
          <w:rFonts w:ascii="Calibri" w:hAnsi="Calibri"/>
          <w:b/>
          <w:i/>
          <w:color w:val="0070C0"/>
          <w:sz w:val="22"/>
          <w:szCs w:val="22"/>
        </w:rPr>
        <w:t>If you wish to stay longer you can apply for a social cultural visa</w:t>
      </w:r>
      <w:r w:rsidR="00253EE4">
        <w:rPr>
          <w:rFonts w:ascii="Calibri" w:hAnsi="Calibri"/>
          <w:b/>
          <w:i/>
          <w:color w:val="0070C0"/>
          <w:sz w:val="22"/>
          <w:szCs w:val="22"/>
        </w:rPr>
        <w:t>: 211A</w:t>
      </w:r>
    </w:p>
    <w:p w14:paraId="3F3EB83B" w14:textId="49856AFB" w:rsidR="000362B3" w:rsidRPr="00BB79C8" w:rsidRDefault="000362B3" w:rsidP="00110268">
      <w:pPr>
        <w:rPr>
          <w:rFonts w:ascii="Calibri" w:hAnsi="Calibri"/>
          <w:i/>
          <w:color w:val="0070C0"/>
          <w:sz w:val="22"/>
          <w:szCs w:val="22"/>
        </w:rPr>
      </w:pPr>
      <w:r w:rsidRPr="00BB79C8">
        <w:rPr>
          <w:rFonts w:ascii="Calibri" w:hAnsi="Calibri"/>
          <w:i/>
          <w:color w:val="0070C0"/>
          <w:sz w:val="22"/>
          <w:szCs w:val="22"/>
        </w:rPr>
        <w:t xml:space="preserve">The maximum length of stay in Indonesia with the Social-Cultural Visa is 60 days. However, the Visa can be extended </w:t>
      </w:r>
      <w:r w:rsidR="0030394F" w:rsidRPr="00BB79C8">
        <w:rPr>
          <w:rFonts w:ascii="Calibri" w:hAnsi="Calibri"/>
          <w:i/>
          <w:color w:val="0070C0"/>
          <w:sz w:val="22"/>
          <w:szCs w:val="22"/>
        </w:rPr>
        <w:t xml:space="preserve">here </w:t>
      </w:r>
      <w:r w:rsidRPr="00BB79C8">
        <w:rPr>
          <w:rFonts w:ascii="Calibri" w:hAnsi="Calibri"/>
          <w:i/>
          <w:color w:val="0070C0"/>
          <w:sz w:val="22"/>
          <w:szCs w:val="22"/>
        </w:rPr>
        <w:t xml:space="preserve">for a further </w:t>
      </w:r>
      <w:r w:rsidR="004E229F">
        <w:rPr>
          <w:rFonts w:ascii="Calibri" w:hAnsi="Calibri"/>
          <w:i/>
          <w:color w:val="0070C0"/>
          <w:sz w:val="22"/>
          <w:szCs w:val="22"/>
        </w:rPr>
        <w:t>6</w:t>
      </w:r>
      <w:r w:rsidRPr="00BB79C8">
        <w:rPr>
          <w:rFonts w:ascii="Calibri" w:hAnsi="Calibri"/>
          <w:i/>
          <w:color w:val="0070C0"/>
          <w:sz w:val="22"/>
          <w:szCs w:val="22"/>
        </w:rPr>
        <w:t xml:space="preserve">0 days up to a maximum of </w:t>
      </w:r>
      <w:r w:rsidR="004E229F">
        <w:rPr>
          <w:rFonts w:ascii="Calibri" w:hAnsi="Calibri"/>
          <w:i/>
          <w:color w:val="0070C0"/>
          <w:sz w:val="22"/>
          <w:szCs w:val="22"/>
        </w:rPr>
        <w:t>4</w:t>
      </w:r>
      <w:r w:rsidRPr="00BB79C8">
        <w:rPr>
          <w:rFonts w:ascii="Calibri" w:hAnsi="Calibri"/>
          <w:i/>
          <w:color w:val="0070C0"/>
          <w:sz w:val="22"/>
          <w:szCs w:val="22"/>
        </w:rPr>
        <w:t xml:space="preserve"> times giving a total of approximately 6 months (180 days).</w:t>
      </w:r>
    </w:p>
    <w:p w14:paraId="145E7E24" w14:textId="66C44956" w:rsidR="000362B3" w:rsidRDefault="000362B3" w:rsidP="000362B3">
      <w:pPr>
        <w:rPr>
          <w:rFonts w:ascii="Calibri" w:hAnsi="Calibri"/>
          <w:i/>
          <w:color w:val="0070C0"/>
          <w:sz w:val="22"/>
          <w:szCs w:val="22"/>
        </w:rPr>
      </w:pPr>
      <w:r w:rsidRPr="00BB79C8">
        <w:rPr>
          <w:rFonts w:ascii="Calibri" w:hAnsi="Calibri"/>
          <w:b/>
          <w:i/>
          <w:color w:val="0070C0"/>
          <w:sz w:val="22"/>
          <w:szCs w:val="22"/>
        </w:rPr>
        <w:t xml:space="preserve">You cannot get a Socio-Cultural Visa in Indonesia; you must apply to any overseas Indonesian embassy before entering Indonesia. You can call the Indonesian embassy at your current location and </w:t>
      </w:r>
      <w:r w:rsidR="00253EE4">
        <w:rPr>
          <w:rFonts w:ascii="Calibri" w:hAnsi="Calibri"/>
          <w:b/>
          <w:i/>
          <w:color w:val="0070C0"/>
          <w:sz w:val="22"/>
          <w:szCs w:val="22"/>
        </w:rPr>
        <w:t>apply online.</w:t>
      </w:r>
      <w:r w:rsidRPr="00BB79C8">
        <w:rPr>
          <w:rFonts w:ascii="Calibri" w:hAnsi="Calibri"/>
          <w:i/>
          <w:color w:val="0070C0"/>
          <w:sz w:val="22"/>
          <w:szCs w:val="22"/>
        </w:rPr>
        <w:t xml:space="preserve"> </w:t>
      </w:r>
      <w:r w:rsidR="00253EE4">
        <w:rPr>
          <w:rFonts w:ascii="Calibri" w:hAnsi="Calibri"/>
          <w:i/>
          <w:color w:val="0070C0"/>
          <w:sz w:val="22"/>
          <w:szCs w:val="22"/>
        </w:rPr>
        <w:t xml:space="preserve"> However, we suggest </w:t>
      </w:r>
      <w:r w:rsidR="008E3951">
        <w:rPr>
          <w:rFonts w:ascii="Calibri" w:hAnsi="Calibri"/>
          <w:i/>
          <w:color w:val="0070C0"/>
          <w:sz w:val="22"/>
          <w:szCs w:val="22"/>
        </w:rPr>
        <w:t xml:space="preserve">to facilitate this process, </w:t>
      </w:r>
      <w:r w:rsidR="00253EE4">
        <w:rPr>
          <w:rFonts w:ascii="Calibri" w:hAnsi="Calibri"/>
          <w:i/>
          <w:color w:val="0070C0"/>
          <w:sz w:val="22"/>
          <w:szCs w:val="22"/>
        </w:rPr>
        <w:t xml:space="preserve">that you </w:t>
      </w:r>
      <w:proofErr w:type="gramStart"/>
      <w:r w:rsidR="00253EE4">
        <w:rPr>
          <w:rFonts w:ascii="Calibri" w:hAnsi="Calibri"/>
          <w:i/>
          <w:color w:val="0070C0"/>
          <w:sz w:val="22"/>
          <w:szCs w:val="22"/>
        </w:rPr>
        <w:t>use  an</w:t>
      </w:r>
      <w:proofErr w:type="gramEnd"/>
      <w:r w:rsidR="00253EE4">
        <w:rPr>
          <w:rFonts w:ascii="Calibri" w:hAnsi="Calibri"/>
          <w:i/>
          <w:color w:val="0070C0"/>
          <w:sz w:val="22"/>
          <w:szCs w:val="22"/>
        </w:rPr>
        <w:t xml:space="preserve"> agent, </w:t>
      </w:r>
      <w:r w:rsidR="00EF2F42">
        <w:rPr>
          <w:rFonts w:ascii="Calibri" w:hAnsi="Calibri"/>
          <w:i/>
          <w:color w:val="0070C0"/>
          <w:sz w:val="22"/>
          <w:szCs w:val="22"/>
        </w:rPr>
        <w:t xml:space="preserve">EMAIL: </w:t>
      </w:r>
      <w:hyperlink r:id="rId5" w:history="1">
        <w:r w:rsidR="00EF2F42" w:rsidRPr="00041BDE">
          <w:rPr>
            <w:rStyle w:val="Hyperlink"/>
            <w:rFonts w:ascii="Calibri" w:hAnsi="Calibri"/>
            <w:i/>
            <w:sz w:val="22"/>
            <w:szCs w:val="22"/>
          </w:rPr>
          <w:t>BALIEXPEDITION@GMAIL.COM</w:t>
        </w:r>
      </w:hyperlink>
      <w:r w:rsidR="00EF2F42">
        <w:rPr>
          <w:rFonts w:ascii="Calibri" w:hAnsi="Calibri"/>
          <w:i/>
          <w:color w:val="0070C0"/>
          <w:sz w:val="22"/>
          <w:szCs w:val="22"/>
        </w:rPr>
        <w:t>, TEL/WA +62811399544</w:t>
      </w:r>
      <w:r w:rsidR="00253EE4">
        <w:rPr>
          <w:rFonts w:ascii="Calibri" w:hAnsi="Calibri"/>
          <w:i/>
          <w:color w:val="0070C0"/>
          <w:sz w:val="22"/>
          <w:szCs w:val="22"/>
        </w:rPr>
        <w:t xml:space="preserve"> which simplifies </w:t>
      </w:r>
      <w:r w:rsidR="00EF2F42">
        <w:rPr>
          <w:rFonts w:ascii="Calibri" w:hAnsi="Calibri"/>
          <w:i/>
          <w:color w:val="0070C0"/>
          <w:sz w:val="22"/>
          <w:szCs w:val="22"/>
        </w:rPr>
        <w:t xml:space="preserve">the process and </w:t>
      </w:r>
      <w:r w:rsidR="00253EE4">
        <w:rPr>
          <w:rFonts w:ascii="Calibri" w:hAnsi="Calibri"/>
          <w:i/>
          <w:color w:val="0070C0"/>
          <w:sz w:val="22"/>
          <w:szCs w:val="22"/>
        </w:rPr>
        <w:t xml:space="preserve"> the extensions once you are here in Bali</w:t>
      </w:r>
    </w:p>
    <w:p w14:paraId="4B988B5A" w14:textId="77777777" w:rsidR="00253EE4" w:rsidRPr="00BB79C8" w:rsidRDefault="00253EE4" w:rsidP="000362B3">
      <w:pPr>
        <w:rPr>
          <w:rFonts w:ascii="Calibri" w:hAnsi="Calibri"/>
          <w:i/>
          <w:color w:val="0070C0"/>
          <w:sz w:val="22"/>
          <w:szCs w:val="22"/>
        </w:rPr>
      </w:pPr>
      <w:bookmarkStart w:id="0" w:name="_GoBack"/>
      <w:bookmarkEnd w:id="0"/>
    </w:p>
    <w:p w14:paraId="17AD5510" w14:textId="6185BB1F" w:rsidR="000362B3" w:rsidRPr="00BB79C8" w:rsidRDefault="000362B3" w:rsidP="00110268">
      <w:pPr>
        <w:rPr>
          <w:rFonts w:ascii="Calibri" w:hAnsi="Calibri"/>
          <w:i/>
          <w:color w:val="0070C0"/>
          <w:sz w:val="22"/>
          <w:szCs w:val="22"/>
        </w:rPr>
      </w:pPr>
      <w:r w:rsidRPr="00BB79C8">
        <w:rPr>
          <w:rFonts w:ascii="Calibri" w:hAnsi="Calibri"/>
          <w:i/>
          <w:color w:val="0070C0"/>
          <w:sz w:val="22"/>
          <w:szCs w:val="22"/>
        </w:rPr>
        <w:t xml:space="preserve">This Visa is a single entry only if at any time you leave Indonesia the Visa finishes. If you wish to return to Indonesia you can enter on </w:t>
      </w:r>
      <w:proofErr w:type="gramStart"/>
      <w:r w:rsidR="0030394F" w:rsidRPr="00BB79C8">
        <w:rPr>
          <w:rFonts w:ascii="Calibri" w:hAnsi="Calibri"/>
          <w:i/>
          <w:color w:val="0070C0"/>
          <w:sz w:val="22"/>
          <w:szCs w:val="22"/>
        </w:rPr>
        <w:t xml:space="preserve">tourist </w:t>
      </w:r>
      <w:r w:rsidRPr="00BB79C8">
        <w:rPr>
          <w:rFonts w:ascii="Calibri" w:hAnsi="Calibri"/>
          <w:i/>
          <w:color w:val="0070C0"/>
          <w:sz w:val="22"/>
          <w:szCs w:val="22"/>
        </w:rPr>
        <w:t xml:space="preserve"> Visa</w:t>
      </w:r>
      <w:proofErr w:type="gramEnd"/>
      <w:r w:rsidRPr="00BB79C8">
        <w:rPr>
          <w:rFonts w:ascii="Calibri" w:hAnsi="Calibri"/>
          <w:i/>
          <w:color w:val="0070C0"/>
          <w:sz w:val="22"/>
          <w:szCs w:val="22"/>
        </w:rPr>
        <w:t xml:space="preserve"> On Arrival or re-apply for a new Socio-Cultural Visa to any overseas Indonesian embassy.</w:t>
      </w:r>
    </w:p>
    <w:p w14:paraId="12B579B6" w14:textId="77777777" w:rsidR="00BE571F" w:rsidRPr="00BB79C8" w:rsidRDefault="00BE571F" w:rsidP="00EB3FF8">
      <w:pPr>
        <w:rPr>
          <w:rFonts w:ascii="Calibri" w:hAnsi="Calibri"/>
          <w:i/>
          <w:color w:val="0070C0"/>
          <w:sz w:val="22"/>
          <w:szCs w:val="22"/>
        </w:rPr>
      </w:pPr>
    </w:p>
    <w:p w14:paraId="599E0CD2" w14:textId="77777777" w:rsidR="00BE571F" w:rsidRPr="00BB79C8" w:rsidRDefault="00BE571F" w:rsidP="00EB3FF8">
      <w:pPr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</w:pPr>
    </w:p>
    <w:p w14:paraId="429D3001" w14:textId="77777777" w:rsidR="00BE571F" w:rsidRPr="00BB79C8" w:rsidRDefault="00BE571F" w:rsidP="00EB3FF8">
      <w:pPr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</w:pPr>
      <w:r w:rsidRPr="00BB79C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Arrival and settling in at Jiwa </w:t>
      </w:r>
      <w:proofErr w:type="spellStart"/>
      <w:r w:rsidRPr="00BB79C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Damai</w:t>
      </w:r>
      <w:proofErr w:type="spellEnd"/>
      <w:r w:rsidRPr="00BB79C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 </w:t>
      </w:r>
    </w:p>
    <w:p w14:paraId="07D1717E" w14:textId="27AF0063" w:rsidR="00BE571F" w:rsidRPr="00BB79C8" w:rsidRDefault="00BE571F" w:rsidP="00EB3FF8">
      <w:pPr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</w:pPr>
      <w:r w:rsidRPr="00BB79C8">
        <w:rPr>
          <w:rFonts w:ascii="ArialMT" w:eastAsia="Times New Roman" w:hAnsi="ArialMT" w:cs="Times New Roman"/>
          <w:b/>
          <w:i/>
          <w:color w:val="538135" w:themeColor="accent6" w:themeShade="BF"/>
          <w:sz w:val="22"/>
          <w:szCs w:val="22"/>
        </w:rPr>
        <w:t>Important information</w:t>
      </w:r>
      <w:r w:rsidR="00EB3FF8" w:rsidRPr="00EB3FF8">
        <w:rPr>
          <w:rFonts w:ascii="ArialMT" w:eastAsia="Times New Roman" w:hAnsi="ArialMT" w:cs="Times New Roman"/>
          <w:b/>
          <w:i/>
          <w:color w:val="538135" w:themeColor="accent6" w:themeShade="BF"/>
          <w:sz w:val="22"/>
          <w:szCs w:val="22"/>
        </w:rPr>
        <w:br/>
      </w:r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  <w:t>We are looking forward to your coming and are waiting for your arrival dates</w:t>
      </w:r>
      <w:r w:rsidR="008E3951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, airline</w:t>
      </w:r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and times.</w:t>
      </w:r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</w:r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  <w:t xml:space="preserve">1.Let us know if you wish to have an airport transfer. We will send a driver, who will wait with your name and Jiwa </w:t>
      </w:r>
      <w:proofErr w:type="spellStart"/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Damai</w:t>
      </w:r>
      <w:proofErr w:type="spellEnd"/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name after you exit customs. Please pay driver directly. Cost 350 000 IDR </w:t>
      </w:r>
      <w:proofErr w:type="spellStart"/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approx</w:t>
      </w:r>
      <w:proofErr w:type="spellEnd"/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$US 25. </w:t>
      </w:r>
      <w:proofErr w:type="gramStart"/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.Please</w:t>
      </w:r>
      <w:proofErr w:type="gramEnd"/>
      <w:r w:rsidR="00EB3FF8"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arrive after 8 am and before 5 pm if possible</w:t>
      </w:r>
      <w:r w:rsidRPr="00BB79C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. You ma</w:t>
      </w:r>
      <w:r w:rsidR="005307E4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y</w:t>
      </w:r>
      <w:r w:rsidRPr="00BB79C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also arrange for your own transportation. Address and google map </w:t>
      </w:r>
      <w:hyperlink r:id="rId6" w:history="1">
        <w:r w:rsidRPr="00BB79C8">
          <w:rPr>
            <w:rStyle w:val="Hyperlink"/>
            <w:rFonts w:ascii="ArialMT" w:eastAsia="Times New Roman" w:hAnsi="ArialMT" w:cs="Times New Roman"/>
            <w:i/>
            <w:color w:val="538135" w:themeColor="accent6" w:themeShade="BF"/>
            <w:sz w:val="22"/>
            <w:szCs w:val="22"/>
          </w:rPr>
          <w:t>www.jiwadamai.net</w:t>
        </w:r>
      </w:hyperlink>
      <w:r w:rsidRPr="00BB79C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and then go to contact.</w:t>
      </w:r>
    </w:p>
    <w:p w14:paraId="293B13C3" w14:textId="0FE9A862" w:rsidR="00EB3FF8" w:rsidRDefault="00EB3FF8" w:rsidP="00EB3FF8">
      <w:pPr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  <w:t>2. If you need to exchange money at the airport, just change a minimum, rates very high there.</w:t>
      </w:r>
      <w:r w:rsidR="00BE571F" w:rsidRPr="00BB79C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There are many money changers around.</w:t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  <w:t>3. Please bring you own laptop or tablet</w:t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  <w:t>4. Being environmentally very conscious we do not use WIFI but cable. You might need an attachment to connect your computer. </w:t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  <w:t>5. The other solution is to connect your device with the hotspot on your cellphone.</w:t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lastRenderedPageBreak/>
        <w:br/>
        <w:t>6.  If you wish to buy a local Sim</w:t>
      </w:r>
      <w:r w:rsidR="00253EE4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</w:t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card and you have a phone purchased outside Indonesia, please ask in the airport where you can have your phone unlocked to be able to use a local Sim</w:t>
      </w:r>
      <w:r w:rsidR="00253EE4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</w:t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card. Cost </w:t>
      </w:r>
      <w:proofErr w:type="spellStart"/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approx</w:t>
      </w:r>
      <w:proofErr w:type="spellEnd"/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300 000 IDR (right now prices change </w:t>
      </w:r>
      <w:proofErr w:type="spellStart"/>
      <w:proofErr w:type="gramStart"/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non stop</w:t>
      </w:r>
      <w:proofErr w:type="spellEnd"/>
      <w:proofErr w:type="gramEnd"/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so it might be different)</w:t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  <w:t>7. Please bring a natural mosquito spray and a sh</w:t>
      </w:r>
      <w:r w:rsidR="00BE571F" w:rsidRPr="00BB79C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i</w:t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rt with long sleeves and long pants, sun screen and a hat.</w:t>
      </w:r>
      <w:r w:rsidR="008E3951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 xml:space="preserve"> Have your travel insurance with you..</w:t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</w:r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  <w:t xml:space="preserve">For right now this should support you in the next steps of your planning. Keep us </w:t>
      </w:r>
      <w:proofErr w:type="gramStart"/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t>posted..</w:t>
      </w:r>
      <w:proofErr w:type="gramEnd"/>
      <w:r w:rsidRPr="00EB3FF8">
        <w:rPr>
          <w:rFonts w:ascii="ArialMT" w:eastAsia="Times New Roman" w:hAnsi="ArialMT" w:cs="Times New Roman"/>
          <w:i/>
          <w:color w:val="538135" w:themeColor="accent6" w:themeShade="BF"/>
          <w:sz w:val="22"/>
          <w:szCs w:val="22"/>
        </w:rPr>
        <w:br/>
      </w:r>
    </w:p>
    <w:p w14:paraId="6E3A86EF" w14:textId="203B3BB8" w:rsidR="008264E3" w:rsidRPr="00BB79C8" w:rsidRDefault="00BE571F" w:rsidP="00BB79C8">
      <w:pPr>
        <w:rPr>
          <w:rFonts w:ascii="Arial" w:eastAsia="Times New Roman" w:hAnsi="Arial" w:cs="Arial"/>
          <w:b/>
          <w:i/>
          <w:color w:val="833C0B" w:themeColor="accent2" w:themeShade="80"/>
          <w:sz w:val="22"/>
          <w:szCs w:val="22"/>
        </w:rPr>
      </w:pPr>
      <w:r w:rsidRPr="00BB79C8">
        <w:rPr>
          <w:rFonts w:ascii="Arial" w:eastAsia="Times New Roman" w:hAnsi="Arial" w:cs="Arial"/>
          <w:b/>
          <w:i/>
          <w:color w:val="833C0B" w:themeColor="accent2" w:themeShade="80"/>
          <w:sz w:val="22"/>
          <w:szCs w:val="22"/>
        </w:rPr>
        <w:t>ADDITIONAL INFOS</w:t>
      </w:r>
      <w:r w:rsidR="00BB79C8" w:rsidRPr="00BB79C8">
        <w:rPr>
          <w:rFonts w:ascii="Arial" w:eastAsia="Times New Roman" w:hAnsi="Arial" w:cs="Arial"/>
          <w:b/>
          <w:i/>
          <w:color w:val="833C0B" w:themeColor="accent2" w:themeShade="80"/>
          <w:sz w:val="22"/>
          <w:szCs w:val="22"/>
        </w:rPr>
        <w:t>:</w:t>
      </w:r>
    </w:p>
    <w:p w14:paraId="0447371B" w14:textId="77777777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>hats, bandanas</w:t>
      </w:r>
    </w:p>
    <w:p w14:paraId="3B19BE8E" w14:textId="77777777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>eye protection</w:t>
      </w:r>
    </w:p>
    <w:p w14:paraId="65B02CD1" w14:textId="77777777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>sunscreen</w:t>
      </w:r>
    </w:p>
    <w:p w14:paraId="32B448F6" w14:textId="77777777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>flashlight or head torch/lamp</w:t>
      </w:r>
    </w:p>
    <w:p w14:paraId="495FC295" w14:textId="77777777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>we ask that you use only biodegradable/environmentally friendly hygiene products – i.e. shampoo, conditioner, soaps, bug spray, etc.</w:t>
      </w:r>
    </w:p>
    <w:p w14:paraId="343D5241" w14:textId="5C4AA5BB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 xml:space="preserve">solar chargers – </w:t>
      </w:r>
    </w:p>
    <w:p w14:paraId="2F895CE2" w14:textId="36C4E873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 xml:space="preserve">bug repellant (biodegradable) </w:t>
      </w:r>
    </w:p>
    <w:p w14:paraId="43BD18B4" w14:textId="438CD00E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 xml:space="preserve">First Aid supplies </w:t>
      </w:r>
      <w:proofErr w:type="gramStart"/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>–  please</w:t>
      </w:r>
      <w:proofErr w:type="gramEnd"/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 xml:space="preserve"> bring your own first aid travel medications</w:t>
      </w:r>
    </w:p>
    <w:p w14:paraId="4869799F" w14:textId="77777777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>optional musical instruments</w:t>
      </w:r>
    </w:p>
    <w:p w14:paraId="41219164" w14:textId="205E3FAC" w:rsidR="00BB79C8" w:rsidRPr="00BB79C8" w:rsidRDefault="00BB79C8" w:rsidP="00BB79C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 xml:space="preserve"> </w:t>
      </w:r>
    </w:p>
    <w:p w14:paraId="68AA8D08" w14:textId="77777777" w:rsid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 xml:space="preserve">There is also </w:t>
      </w:r>
      <w:proofErr w:type="spellStart"/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>wifi</w:t>
      </w:r>
      <w:proofErr w:type="spellEnd"/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 xml:space="preserve"> available everywhere in </w:t>
      </w:r>
      <w:proofErr w:type="spellStart"/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>Ubud</w:t>
      </w:r>
      <w:proofErr w:type="spellEnd"/>
      <w:r w:rsidRPr="00BB79C8">
        <w:rPr>
          <w:rFonts w:ascii="Arial" w:hAnsi="Arial" w:cs="Arial"/>
          <w:i/>
          <w:color w:val="833C0B" w:themeColor="accent2" w:themeShade="80"/>
          <w:sz w:val="22"/>
          <w:szCs w:val="22"/>
        </w:rPr>
        <w:t xml:space="preserve"> (restaurants, studios, etc.).  </w:t>
      </w:r>
    </w:p>
    <w:p w14:paraId="33966C1A" w14:textId="655AD502" w:rsidR="004E0357" w:rsidRPr="00BB79C8" w:rsidRDefault="004E0357" w:rsidP="00BB79C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b/>
          <w:i/>
          <w:color w:val="833C0B" w:themeColor="accent2" w:themeShade="80"/>
          <w:sz w:val="22"/>
          <w:szCs w:val="22"/>
        </w:rPr>
        <w:t xml:space="preserve">Please bring 3 photo copies of your passport </w:t>
      </w:r>
      <w:r w:rsidR="00BB79C8" w:rsidRPr="00BB79C8">
        <w:rPr>
          <w:rFonts w:ascii="Arial" w:hAnsi="Arial" w:cs="Arial"/>
          <w:b/>
          <w:i/>
          <w:color w:val="833C0B" w:themeColor="accent2" w:themeShade="80"/>
          <w:sz w:val="22"/>
          <w:szCs w:val="22"/>
        </w:rPr>
        <w:t>to register you after your arrival with the local authorities</w:t>
      </w:r>
    </w:p>
    <w:p w14:paraId="1AFBB298" w14:textId="77777777" w:rsidR="00A92B8C" w:rsidRPr="00BB79C8" w:rsidRDefault="00A92B8C" w:rsidP="00BB79C8">
      <w:pPr>
        <w:rPr>
          <w:rFonts w:ascii="Arial" w:hAnsi="Arial" w:cs="Arial"/>
          <w:bCs/>
          <w:i/>
          <w:color w:val="833C0B" w:themeColor="accent2" w:themeShade="80"/>
          <w:sz w:val="22"/>
          <w:szCs w:val="22"/>
        </w:rPr>
      </w:pPr>
      <w:r w:rsidRPr="00BB79C8">
        <w:rPr>
          <w:rFonts w:ascii="Arial" w:hAnsi="Arial" w:cs="Arial"/>
          <w:b/>
          <w:bCs/>
          <w:i/>
          <w:color w:val="833C0B" w:themeColor="accent2" w:themeShade="80"/>
          <w:sz w:val="22"/>
          <w:szCs w:val="22"/>
        </w:rPr>
        <w:t>To confirm and for all communications, please email us at</w:t>
      </w:r>
      <w:r w:rsidRPr="00BB79C8">
        <w:rPr>
          <w:rFonts w:ascii="Arial" w:hAnsi="Arial" w:cs="Arial"/>
          <w:bCs/>
          <w:i/>
          <w:color w:val="833C0B" w:themeColor="accent2" w:themeShade="80"/>
          <w:sz w:val="22"/>
          <w:szCs w:val="22"/>
        </w:rPr>
        <w:t xml:space="preserve"> </w:t>
      </w:r>
      <w:hyperlink r:id="rId7" w:history="1">
        <w:r w:rsidRPr="00BB79C8">
          <w:rPr>
            <w:rStyle w:val="Hyperlink"/>
            <w:rFonts w:ascii="Arial" w:hAnsi="Arial" w:cs="Arial"/>
            <w:bCs/>
            <w:i/>
            <w:color w:val="833C0B" w:themeColor="accent2" w:themeShade="80"/>
            <w:sz w:val="22"/>
            <w:szCs w:val="22"/>
          </w:rPr>
          <w:t>jiwadamaibali@gmail.com</w:t>
        </w:r>
      </w:hyperlink>
      <w:r w:rsidRPr="00BB79C8">
        <w:rPr>
          <w:rFonts w:ascii="Arial" w:hAnsi="Arial" w:cs="Arial"/>
          <w:bCs/>
          <w:i/>
          <w:color w:val="833C0B" w:themeColor="accent2" w:themeShade="80"/>
          <w:sz w:val="22"/>
          <w:szCs w:val="22"/>
        </w:rPr>
        <w:t xml:space="preserve">.  We excitedly await you to join us here in Bali. </w:t>
      </w:r>
    </w:p>
    <w:p w14:paraId="44FF3E52" w14:textId="77777777" w:rsidR="00A92B8C" w:rsidRPr="00BB79C8" w:rsidRDefault="00A92B8C" w:rsidP="00A92B8C">
      <w:pPr>
        <w:rPr>
          <w:rFonts w:ascii="Arial" w:hAnsi="Arial" w:cs="Arial"/>
          <w:bCs/>
          <w:i/>
          <w:color w:val="833C0B" w:themeColor="accent2" w:themeShade="80"/>
        </w:rPr>
      </w:pPr>
    </w:p>
    <w:p w14:paraId="0F06A61C" w14:textId="77777777" w:rsidR="00A92B8C" w:rsidRPr="00BB79C8" w:rsidRDefault="00A92B8C" w:rsidP="00A92B8C">
      <w:pPr>
        <w:rPr>
          <w:rFonts w:ascii="Calibri" w:hAnsi="Calibri" w:cs="Roboto-Bold"/>
          <w:bCs/>
          <w:i/>
          <w:color w:val="833C0B" w:themeColor="accent2" w:themeShade="80"/>
        </w:rPr>
      </w:pPr>
      <w:r w:rsidRPr="00BB79C8">
        <w:rPr>
          <w:rFonts w:ascii="Calibri" w:hAnsi="Calibri" w:cs="Roboto-Bold"/>
          <w:bCs/>
          <w:i/>
          <w:color w:val="833C0B" w:themeColor="accent2" w:themeShade="80"/>
        </w:rPr>
        <w:t>With great pleasure,</w:t>
      </w:r>
    </w:p>
    <w:p w14:paraId="0D1F3D3E" w14:textId="2DCAA744" w:rsidR="007D20E0" w:rsidRPr="00BB79C8" w:rsidRDefault="00A92B8C" w:rsidP="00A92B8C">
      <w:pPr>
        <w:rPr>
          <w:rFonts w:ascii="Calibri" w:hAnsi="Calibri" w:cs="Roboto-Bold"/>
          <w:bCs/>
          <w:i/>
          <w:color w:val="000000" w:themeColor="text1"/>
          <w:sz w:val="22"/>
          <w:szCs w:val="22"/>
        </w:rPr>
      </w:pPr>
      <w:r w:rsidRPr="00BB79C8">
        <w:rPr>
          <w:rFonts w:ascii="Calibri" w:hAnsi="Calibri" w:cs="Roboto-Bold"/>
          <w:bCs/>
          <w:i/>
          <w:color w:val="833C0B" w:themeColor="accent2" w:themeShade="80"/>
        </w:rPr>
        <w:t xml:space="preserve">  </w:t>
      </w:r>
      <w:proofErr w:type="spellStart"/>
      <w:r w:rsidR="0030394F" w:rsidRPr="00BB79C8">
        <w:rPr>
          <w:rFonts w:ascii="Calibri" w:hAnsi="Calibri" w:cs="Roboto-Bold"/>
          <w:bCs/>
          <w:i/>
          <w:color w:val="833C0B" w:themeColor="accent2" w:themeShade="80"/>
        </w:rPr>
        <w:t>JiwaDamai</w:t>
      </w:r>
      <w:proofErr w:type="spellEnd"/>
      <w:r w:rsidR="0030394F" w:rsidRPr="00BB79C8">
        <w:rPr>
          <w:rFonts w:ascii="Calibri" w:hAnsi="Calibri" w:cs="Roboto-Bold"/>
          <w:bCs/>
          <w:i/>
          <w:color w:val="833C0B" w:themeColor="accent2" w:themeShade="80"/>
        </w:rPr>
        <w:t xml:space="preserve"> and </w:t>
      </w:r>
      <w:proofErr w:type="spellStart"/>
      <w:r w:rsidRPr="00BB79C8">
        <w:rPr>
          <w:rFonts w:ascii="Calibri" w:hAnsi="Calibri" w:cs="Roboto-Bold"/>
          <w:bCs/>
          <w:i/>
          <w:color w:val="833C0B" w:themeColor="accent2" w:themeShade="80"/>
        </w:rPr>
        <w:t>Lagu</w:t>
      </w:r>
      <w:proofErr w:type="spellEnd"/>
      <w:r w:rsidRPr="00BB79C8">
        <w:rPr>
          <w:rFonts w:ascii="Calibri" w:hAnsi="Calibri" w:cs="Roboto-Bold"/>
          <w:bCs/>
          <w:i/>
          <w:color w:val="833C0B" w:themeColor="accent2" w:themeShade="80"/>
        </w:rPr>
        <w:t xml:space="preserve"> </w:t>
      </w:r>
      <w:proofErr w:type="spellStart"/>
      <w:r w:rsidRPr="00BB79C8">
        <w:rPr>
          <w:rFonts w:ascii="Calibri" w:hAnsi="Calibri" w:cs="Roboto-Bold"/>
          <w:bCs/>
          <w:i/>
          <w:color w:val="833C0B" w:themeColor="accent2" w:themeShade="80"/>
        </w:rPr>
        <w:t>Damai</w:t>
      </w:r>
      <w:proofErr w:type="spellEnd"/>
      <w:r w:rsidRPr="00BB79C8">
        <w:rPr>
          <w:rFonts w:ascii="Calibri" w:hAnsi="Calibri" w:cs="Roboto-Bold"/>
          <w:bCs/>
          <w:i/>
          <w:color w:val="833C0B" w:themeColor="accent2" w:themeShade="80"/>
        </w:rPr>
        <w:t xml:space="preserve"> </w:t>
      </w:r>
      <w:r w:rsidR="005307E4">
        <w:rPr>
          <w:rFonts w:ascii="Calibri" w:hAnsi="Calibri" w:cs="Roboto-Bold"/>
          <w:bCs/>
          <w:i/>
          <w:color w:val="833C0B" w:themeColor="accent2" w:themeShade="80"/>
        </w:rPr>
        <w:t xml:space="preserve">Bali </w:t>
      </w:r>
      <w:r w:rsidRPr="00BB79C8">
        <w:rPr>
          <w:rFonts w:ascii="Calibri" w:hAnsi="Calibri" w:cs="Roboto-Bold"/>
          <w:bCs/>
          <w:i/>
          <w:color w:val="833C0B" w:themeColor="accent2" w:themeShade="80"/>
        </w:rPr>
        <w:t xml:space="preserve">Team  </w:t>
      </w:r>
      <w:r w:rsidRPr="00BB79C8">
        <w:rPr>
          <w:rFonts w:ascii="Calibri" w:hAnsi="Calibri" w:cs="Roboto-Bold"/>
          <w:b/>
          <w:bCs/>
          <w:i/>
          <w:color w:val="833C0B" w:themeColor="accent2" w:themeShade="80"/>
        </w:rPr>
        <w:t xml:space="preserve"> </w:t>
      </w:r>
    </w:p>
    <w:p w14:paraId="027D286D" w14:textId="77777777" w:rsidR="004E0357" w:rsidRPr="00BB79C8" w:rsidRDefault="004E0357" w:rsidP="004E0357">
      <w:pPr>
        <w:rPr>
          <w:rFonts w:ascii="Calibri" w:hAnsi="Calibri"/>
          <w:i/>
          <w:color w:val="000000" w:themeColor="text1"/>
          <w:sz w:val="22"/>
          <w:szCs w:val="22"/>
        </w:rPr>
      </w:pPr>
    </w:p>
    <w:p w14:paraId="37FD6FDE" w14:textId="77777777" w:rsidR="006C4DE6" w:rsidRPr="00BB79C8" w:rsidRDefault="006C4DE6" w:rsidP="004E0357">
      <w:pPr>
        <w:rPr>
          <w:rFonts w:ascii="Calibri" w:hAnsi="Calibri"/>
          <w:i/>
          <w:color w:val="000000" w:themeColor="text1"/>
          <w:sz w:val="22"/>
          <w:szCs w:val="22"/>
        </w:rPr>
      </w:pPr>
    </w:p>
    <w:sectPr w:rsidR="006C4DE6" w:rsidRPr="00BB79C8" w:rsidSect="0044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EC2500"/>
    <w:multiLevelType w:val="hybridMultilevel"/>
    <w:tmpl w:val="6D4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75C7"/>
    <w:multiLevelType w:val="hybridMultilevel"/>
    <w:tmpl w:val="27AC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1BAE"/>
    <w:multiLevelType w:val="hybridMultilevel"/>
    <w:tmpl w:val="6D34C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3446E7"/>
    <w:multiLevelType w:val="hybridMultilevel"/>
    <w:tmpl w:val="58D6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E3"/>
    <w:rsid w:val="00032411"/>
    <w:rsid w:val="000362B3"/>
    <w:rsid w:val="00063365"/>
    <w:rsid w:val="00110268"/>
    <w:rsid w:val="00253EE4"/>
    <w:rsid w:val="0030394F"/>
    <w:rsid w:val="00445E7A"/>
    <w:rsid w:val="004E0357"/>
    <w:rsid w:val="004E229F"/>
    <w:rsid w:val="004F6F91"/>
    <w:rsid w:val="005307E4"/>
    <w:rsid w:val="006C4DE6"/>
    <w:rsid w:val="007D20E0"/>
    <w:rsid w:val="008264E3"/>
    <w:rsid w:val="0088739D"/>
    <w:rsid w:val="008E3951"/>
    <w:rsid w:val="009D6E3E"/>
    <w:rsid w:val="00A92B8C"/>
    <w:rsid w:val="00A95E47"/>
    <w:rsid w:val="00B0669A"/>
    <w:rsid w:val="00BB79C8"/>
    <w:rsid w:val="00BE571F"/>
    <w:rsid w:val="00C57659"/>
    <w:rsid w:val="00E026AD"/>
    <w:rsid w:val="00EB3FF8"/>
    <w:rsid w:val="00EE05F9"/>
    <w:rsid w:val="00EE1B7D"/>
    <w:rsid w:val="00EF2F42"/>
    <w:rsid w:val="00F32768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C0B2D"/>
  <w15:docId w15:val="{2C128D4B-A631-3147-85D8-65CA39F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4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3FF8"/>
  </w:style>
  <w:style w:type="character" w:styleId="UnresolvedMention">
    <w:name w:val="Unresolved Mention"/>
    <w:basedOn w:val="DefaultParagraphFont"/>
    <w:uiPriority w:val="99"/>
    <w:semiHidden/>
    <w:unhideWhenUsed/>
    <w:rsid w:val="00BE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wadamaiba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wadamai.net" TargetMode="External"/><Relationship Id="rId5" Type="http://schemas.openxmlformats.org/officeDocument/2006/relationships/hyperlink" Target="mailto:BALIEXPEDITI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Prater</dc:creator>
  <cp:keywords/>
  <dc:description/>
  <cp:lastModifiedBy>Microsoft Office User</cp:lastModifiedBy>
  <cp:revision>3</cp:revision>
  <dcterms:created xsi:type="dcterms:W3CDTF">2022-12-13T02:37:00Z</dcterms:created>
  <dcterms:modified xsi:type="dcterms:W3CDTF">2023-02-08T01:54:00Z</dcterms:modified>
</cp:coreProperties>
</file>